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60" w:rsidRDefault="009C7694">
      <w:r>
        <w:t>Ogres novada skolēnu ZPD konkursa rezultāti:</w:t>
      </w:r>
    </w:p>
    <w:tbl>
      <w:tblPr>
        <w:tblW w:w="14740" w:type="dxa"/>
        <w:tblInd w:w="93" w:type="dxa"/>
        <w:tblLook w:val="04A0" w:firstRow="1" w:lastRow="0" w:firstColumn="1" w:lastColumn="0" w:noHBand="0" w:noVBand="1"/>
      </w:tblPr>
      <w:tblGrid>
        <w:gridCol w:w="652"/>
        <w:gridCol w:w="1140"/>
        <w:gridCol w:w="1700"/>
        <w:gridCol w:w="643"/>
        <w:gridCol w:w="1660"/>
        <w:gridCol w:w="2905"/>
        <w:gridCol w:w="1420"/>
        <w:gridCol w:w="1880"/>
        <w:gridCol w:w="1780"/>
        <w:gridCol w:w="960"/>
      </w:tblGrid>
      <w:tr w:rsidR="009C7694" w:rsidRPr="009C7694" w:rsidTr="009C7694">
        <w:trPr>
          <w:trHeight w:val="810"/>
        </w:trPr>
        <w:tc>
          <w:tcPr>
            <w:tcW w:w="13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Humanitāro zinātņu ZPD lasījumi - aktu zāle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9C7694" w:rsidRPr="009C7694" w:rsidTr="009C769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proofErr w:type="spellStart"/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N.p.k</w:t>
            </w:r>
            <w:proofErr w:type="spellEnd"/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Novads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Skola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Klase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Darba autors (vārds, uzvārds)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Darba nosaukums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Darba vadītājs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Recenzents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Sekcija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Vieta</w:t>
            </w:r>
          </w:p>
        </w:tc>
      </w:tr>
      <w:tr w:rsidR="009C7694" w:rsidRPr="009C7694" w:rsidTr="009C769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Ogres Valsts ģimnāzija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Emīlija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Leitase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Deminutīvi Aspazijas dzejoļu krājumā "Sarkanās puķes"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Laimdota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Jonkuse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Egīna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Birzgale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latviešu  literatūra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</w:tr>
      <w:tr w:rsidR="009C7694" w:rsidRPr="009C7694" w:rsidTr="009C7694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Jaunogres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vidusskola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Anastasija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Roddate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Исследование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основных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черт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течений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модернизма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в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стихотворениях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М.И.Цветаевой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«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Лесное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царство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», «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Ошибка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»,  «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Добрый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колдун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Jeļena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Rjazanova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Tatjana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Jasinska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cittautu valodniecība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</w:tr>
      <w:tr w:rsidR="009C7694" w:rsidRPr="009C7694" w:rsidTr="009C769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Ogres 1. vidusskola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Una </w:t>
            </w:r>
            <w:proofErr w:type="spellStart"/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Lokmane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Ogres estrādes kā kultūras mantojuma objekta nozīme kultūrvides un Dziesmu un deju svētku attīstības procesos Latvijā un Ogrē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Gunita </w:t>
            </w:r>
            <w:proofErr w:type="spellStart"/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Bičule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Ogres kultūras centra kultūras pasākumu organizatore Daina Raituma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Dziesmu un deju svētki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9C769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Atz</w:t>
            </w:r>
            <w:proofErr w:type="spellEnd"/>
            <w:r w:rsidRPr="009C769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</w:tr>
      <w:tr w:rsidR="009C7694" w:rsidRPr="009C7694" w:rsidTr="009C7694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Ogres 1. vidusskola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Aksels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Dītrihs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Millers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Ogres 1. vidusskolas absolventu pēdas Latvijā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Aija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Bremšmite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Adele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Paraževska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br/>
              <w:t>Profesionālais bakalaura grāds kultūras un uzņēmējdarbībā un kultūras iestādes vadītāja kvalifikācijā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kulturoloģija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</w:tr>
      <w:tr w:rsidR="009C7694" w:rsidRPr="009C7694" w:rsidTr="009C769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Ogres 1. vidusskola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Agita </w:t>
            </w:r>
            <w:proofErr w:type="spellStart"/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Seļikova</w:t>
            </w:r>
            <w:proofErr w:type="spellEnd"/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, Laine </w:t>
            </w:r>
            <w:proofErr w:type="spellStart"/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Brodzinska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Fiziskās un emocionālās vardarbības izplatība pusaudžu vidū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Irina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Grigale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Dardedzes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centra valdes locekle, maģistra grāds sociālajās zinībās Laila Balode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psiholoģija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9C769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Atz</w:t>
            </w:r>
            <w:proofErr w:type="spellEnd"/>
            <w:r w:rsidRPr="009C769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</w:tr>
    </w:tbl>
    <w:p w:rsidR="009C7694" w:rsidRDefault="009C7694"/>
    <w:p w:rsidR="009C7694" w:rsidRDefault="009C7694">
      <w:r>
        <w:br w:type="page"/>
      </w:r>
    </w:p>
    <w:tbl>
      <w:tblPr>
        <w:tblW w:w="13780" w:type="dxa"/>
        <w:tblInd w:w="93" w:type="dxa"/>
        <w:tblLook w:val="04A0" w:firstRow="1" w:lastRow="0" w:firstColumn="1" w:lastColumn="0" w:noHBand="0" w:noVBand="1"/>
      </w:tblPr>
      <w:tblGrid>
        <w:gridCol w:w="652"/>
        <w:gridCol w:w="1780"/>
        <w:gridCol w:w="643"/>
        <w:gridCol w:w="2920"/>
        <w:gridCol w:w="2920"/>
        <w:gridCol w:w="1340"/>
        <w:gridCol w:w="1575"/>
        <w:gridCol w:w="990"/>
        <w:gridCol w:w="960"/>
      </w:tblGrid>
      <w:tr w:rsidR="009C7694" w:rsidRPr="009C7694" w:rsidTr="009C7694">
        <w:trPr>
          <w:trHeight w:val="810"/>
        </w:trPr>
        <w:tc>
          <w:tcPr>
            <w:tcW w:w="13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lastRenderedPageBreak/>
              <w:t>Socioloģijas un ekonomikas zinātņu ZPD lasījumi - 1301.kab.</w:t>
            </w:r>
          </w:p>
        </w:tc>
      </w:tr>
      <w:tr w:rsidR="009C7694" w:rsidRPr="009C7694" w:rsidTr="009C769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proofErr w:type="spellStart"/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N.p.k</w:t>
            </w:r>
            <w:proofErr w:type="spellEnd"/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Skola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Klase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Darba autors (vārds, uzvārds)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Darba nosaukums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Darba vadītājs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Recenzents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Sekcija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Vieta</w:t>
            </w:r>
          </w:p>
        </w:tc>
      </w:tr>
      <w:tr w:rsidR="009C7694" w:rsidRPr="009C7694" w:rsidTr="009C7694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Ogres 1. vidusskola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Gita Dita </w:t>
            </w:r>
            <w:proofErr w:type="spellStart"/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Miezīte</w:t>
            </w:r>
            <w:proofErr w:type="spellEnd"/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Apdrošināšanas tirgus pārskats par 5 gadiem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Kira </w:t>
            </w:r>
            <w:proofErr w:type="spellStart"/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Milča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ERGO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Insurance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SE Latvijas filiāle, Filiāles "Elizabete" vadītāja -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Ivanna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Šiperova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ekonomika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</w:tr>
      <w:tr w:rsidR="009C7694" w:rsidRPr="009C7694" w:rsidTr="009C7694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Ogres 1. vidusskola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Jānis </w:t>
            </w:r>
            <w:proofErr w:type="spellStart"/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Jākobsons</w:t>
            </w:r>
            <w:proofErr w:type="spellEnd"/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Ēkas </w:t>
            </w:r>
            <w:proofErr w:type="spellStart"/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siltumpatēriņa</w:t>
            </w:r>
            <w:proofErr w:type="spellEnd"/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samazināšana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Edmunds Puriņš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Ogres novada ekonomikas MA vadītāja Kira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Milča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ekonomika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</w:tr>
      <w:tr w:rsidR="009C7694" w:rsidRPr="009C7694" w:rsidTr="009C7694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Ogres 1. vidusskola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Liene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Griķīte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Ogres 1. vidusskolas jauniešu fizisko sagatavotības rādītāju atbilstība dienestam armijā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Mudīte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Goldmane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Majore Maruta </w:t>
            </w:r>
            <w:proofErr w:type="spellStart"/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Kruste</w:t>
            </w:r>
            <w:proofErr w:type="spellEnd"/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- NBS Apvienotā štāba Personāla dienesta gaitas daļas priekšniece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socioloģija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</w:tr>
      <w:tr w:rsidR="009C7694" w:rsidRPr="009C7694" w:rsidTr="009C769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Ogres 1. vidusskola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Linda Helēna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Gremzde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, Beāte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Livčāne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Mediju ietekme uz jauniešiem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Dace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Bedikere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OCB Aija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Žilvinska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socioloģija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</w:tr>
    </w:tbl>
    <w:p w:rsidR="009C7694" w:rsidRDefault="009C7694"/>
    <w:p w:rsidR="009C7694" w:rsidRDefault="009C7694">
      <w:r>
        <w:br w:type="page"/>
      </w:r>
    </w:p>
    <w:tbl>
      <w:tblPr>
        <w:tblW w:w="13320" w:type="dxa"/>
        <w:tblInd w:w="93" w:type="dxa"/>
        <w:tblLook w:val="04A0" w:firstRow="1" w:lastRow="0" w:firstColumn="1" w:lastColumn="0" w:noHBand="0" w:noVBand="1"/>
      </w:tblPr>
      <w:tblGrid>
        <w:gridCol w:w="652"/>
        <w:gridCol w:w="1780"/>
        <w:gridCol w:w="643"/>
        <w:gridCol w:w="1460"/>
        <w:gridCol w:w="2925"/>
        <w:gridCol w:w="1480"/>
        <w:gridCol w:w="1700"/>
        <w:gridCol w:w="1720"/>
        <w:gridCol w:w="960"/>
      </w:tblGrid>
      <w:tr w:rsidR="009C7694" w:rsidRPr="009C7694" w:rsidTr="009C7694">
        <w:trPr>
          <w:trHeight w:val="810"/>
        </w:trPr>
        <w:tc>
          <w:tcPr>
            <w:tcW w:w="1332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lastRenderedPageBreak/>
              <w:t>Dabaszinātņu ZPD lasījumi - 1300.kab.</w:t>
            </w:r>
          </w:p>
        </w:tc>
      </w:tr>
      <w:tr w:rsidR="009C7694" w:rsidRPr="009C7694" w:rsidTr="009C7694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proofErr w:type="spellStart"/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N.p.k</w:t>
            </w:r>
            <w:proofErr w:type="spellEnd"/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Skola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Klase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Darba autors (vārds, uzvārds)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Darba nosaukums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Darba vadītājs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Recenzents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Sekcija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Vieta</w:t>
            </w:r>
          </w:p>
        </w:tc>
      </w:tr>
      <w:tr w:rsidR="009C7694" w:rsidRPr="009C7694" w:rsidTr="009C7694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Jaunogres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vidusskola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Zinaida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Griščenko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Jaunogres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vidusskolas 1.-3.kl skolēnu uztura izpēte un analīze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Anna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Roddate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Tatjana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Ananjeva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veselības zinātne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</w:tr>
      <w:tr w:rsidR="009C7694" w:rsidRPr="009C7694" w:rsidTr="009C7694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Ogres Valsts ģimnāzija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Kristiāna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Indriķe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Paula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Elmere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Saulesbriļļu aizsardzība no UVA un UVB starojuma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Ilze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Kaļāne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Anita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Migleniece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veselības zinātne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</w:tr>
      <w:tr w:rsidR="009C7694" w:rsidRPr="009C7694" w:rsidTr="009C7694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Ogres Valsts ģimnāzija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Diāna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Vaidere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Iedzimtības likumsakarību izpēte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Ilze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Kaļāne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Anita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Migleniece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bioloģija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AD2500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</w:t>
            </w:r>
            <w:r w:rsidR="009C7694"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tz</w:t>
            </w:r>
            <w:proofErr w:type="spellEnd"/>
          </w:p>
        </w:tc>
      </w:tr>
      <w:tr w:rsidR="009C7694" w:rsidRPr="009C7694" w:rsidTr="009C7694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Ogres Valsts ģimnāzija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Rinalds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Onckulis</w:t>
            </w:r>
            <w:proofErr w:type="spellEnd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Eduards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Rostoks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Svārstveida migrācijas plūsmas dinamika Ogres pilsētas dzelzceļa satiksmē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Aigars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Kuzmins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Aivars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Bigačs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zemes zinātnes un ekonomiskā ģeogrāfija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AD2500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</w:t>
            </w:r>
            <w:r w:rsidR="009C7694"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tz</w:t>
            </w:r>
            <w:proofErr w:type="spellEnd"/>
          </w:p>
        </w:tc>
      </w:tr>
      <w:tr w:rsidR="009C7694" w:rsidRPr="009C7694" w:rsidTr="009C7694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Ogres 1. vidusskola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Miks </w:t>
            </w:r>
            <w:proofErr w:type="spellStart"/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Mežvēvers</w:t>
            </w:r>
            <w:proofErr w:type="spellEnd"/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, Emīls Ozoliņš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Lāzer-inducētas</w:t>
            </w:r>
            <w:proofErr w:type="spellEnd"/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 fluorescences relatīvie intensitāšu sadalījumi A-B-X pāreja KRB molekulā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Mirdza </w:t>
            </w:r>
            <w:proofErr w:type="spellStart"/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Vilipsone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 xml:space="preserve">Ogres novada Fizikas MA vadītāja - Tatjana </w:t>
            </w:r>
            <w:proofErr w:type="spellStart"/>
            <w:r w:rsidRPr="009C7694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Potihoņina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fizika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</w:tr>
      <w:tr w:rsidR="009C7694" w:rsidRPr="009C7694" w:rsidTr="009C7694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Ogres Valsts ģimnāzija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Mikus Pūķis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Jonu ievietošana apatītos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Tamāra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Brice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Kārlis - Agris </w:t>
            </w:r>
            <w:proofErr w:type="spellStart"/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Grošs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inženierzinātnes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694" w:rsidRPr="009C7694" w:rsidRDefault="009C7694" w:rsidP="009C7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C769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</w:tr>
    </w:tbl>
    <w:p w:rsidR="009C7694" w:rsidRDefault="009C7694">
      <w:bookmarkStart w:id="0" w:name="_GoBack"/>
      <w:bookmarkEnd w:id="0"/>
    </w:p>
    <w:sectPr w:rsidR="009C7694" w:rsidSect="009C769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94"/>
    <w:rsid w:val="00514360"/>
    <w:rsid w:val="009C7694"/>
    <w:rsid w:val="00AD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2196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2015-02-20T12:42:00Z</dcterms:created>
  <dcterms:modified xsi:type="dcterms:W3CDTF">2015-02-20T12:53:00Z</dcterms:modified>
</cp:coreProperties>
</file>